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D7746" w14:textId="0F61A87D" w:rsidR="00522233" w:rsidRPr="009A706B" w:rsidRDefault="009A706B" w:rsidP="009A706B">
      <w:pPr>
        <w:spacing w:line="276" w:lineRule="auto"/>
        <w:jc w:val="center"/>
        <w:rPr>
          <w:rFonts w:ascii="Century Gothic" w:hAnsi="Century Gothic" w:cs="Arial"/>
          <w:b/>
          <w:bCs/>
          <w:sz w:val="36"/>
          <w:szCs w:val="36"/>
          <w:u w:val="single"/>
        </w:rPr>
      </w:pPr>
      <w:r w:rsidRPr="009A706B">
        <w:rPr>
          <w:rFonts w:ascii="Century Gothic" w:hAnsi="Century Gothic" w:cs="Arial"/>
          <w:b/>
          <w:bCs/>
          <w:sz w:val="36"/>
          <w:szCs w:val="36"/>
          <w:u w:val="single"/>
        </w:rPr>
        <w:t>LOAN PERSONAL GUARANTEE</w:t>
      </w:r>
    </w:p>
    <w:p w14:paraId="5195C5BB" w14:textId="79CF6DFF" w:rsidR="00BE5914" w:rsidRPr="009A706B" w:rsidRDefault="00BE5914" w:rsidP="009A706B">
      <w:pPr>
        <w:spacing w:line="276" w:lineRule="auto"/>
        <w:rPr>
          <w:rFonts w:ascii="Century Gothic" w:hAnsi="Century Gothic" w:cs="Arial"/>
          <w:sz w:val="36"/>
          <w:szCs w:val="36"/>
        </w:rPr>
      </w:pPr>
    </w:p>
    <w:p w14:paraId="4B8AF7BE" w14:textId="61284755" w:rsidR="00BE5914" w:rsidRPr="009A706B" w:rsidRDefault="00BE5914" w:rsidP="009A706B">
      <w:pPr>
        <w:pStyle w:val="ListParagraph"/>
        <w:numPr>
          <w:ilvl w:val="0"/>
          <w:numId w:val="1"/>
        </w:numPr>
        <w:spacing w:line="276" w:lineRule="auto"/>
        <w:ind w:left="720"/>
        <w:rPr>
          <w:rFonts w:ascii="Century Gothic" w:hAnsi="Century Gothic" w:cs="Arial"/>
        </w:rPr>
      </w:pPr>
      <w:r w:rsidRPr="009A706B">
        <w:rPr>
          <w:rFonts w:ascii="Century Gothic" w:hAnsi="Century Gothic" w:cs="Arial"/>
          <w:b/>
          <w:bCs/>
          <w:sz w:val="28"/>
          <w:szCs w:val="28"/>
        </w:rPr>
        <w:t>THE GU</w:t>
      </w:r>
      <w:r w:rsidR="00CC1237" w:rsidRPr="009A706B">
        <w:rPr>
          <w:rFonts w:ascii="Century Gothic" w:hAnsi="Century Gothic" w:cs="Arial"/>
          <w:b/>
          <w:bCs/>
          <w:sz w:val="28"/>
          <w:szCs w:val="28"/>
        </w:rPr>
        <w:t>A</w:t>
      </w:r>
      <w:r w:rsidRPr="009A706B">
        <w:rPr>
          <w:rFonts w:ascii="Century Gothic" w:hAnsi="Century Gothic" w:cs="Arial"/>
          <w:b/>
          <w:bCs/>
          <w:sz w:val="28"/>
          <w:szCs w:val="28"/>
        </w:rPr>
        <w:t>RANTOR</w:t>
      </w:r>
      <w:r w:rsidRPr="009A706B">
        <w:rPr>
          <w:rFonts w:ascii="Century Gothic" w:hAnsi="Century Gothic" w:cs="Arial"/>
          <w:sz w:val="28"/>
          <w:szCs w:val="28"/>
        </w:rPr>
        <w:t xml:space="preserve">. </w:t>
      </w:r>
      <w:r w:rsidRPr="009A706B">
        <w:rPr>
          <w:rFonts w:ascii="Century Gothic" w:hAnsi="Century Gothic" w:cs="Arial"/>
        </w:rPr>
        <w:t>This Personal Guarantee (“Guarant</w:t>
      </w:r>
      <w:r w:rsidR="00100C00" w:rsidRPr="009A706B">
        <w:rPr>
          <w:rFonts w:ascii="Century Gothic" w:hAnsi="Century Gothic" w:cs="Arial"/>
        </w:rPr>
        <w:t>ee</w:t>
      </w:r>
      <w:r w:rsidRPr="009A706B">
        <w:rPr>
          <w:rFonts w:ascii="Century Gothic" w:hAnsi="Century Gothic" w:cs="Arial"/>
        </w:rPr>
        <w:t>”) made this is by:</w:t>
      </w:r>
    </w:p>
    <w:p w14:paraId="361B158E" w14:textId="3A8D0701" w:rsidR="009A706B" w:rsidRPr="009A706B" w:rsidRDefault="00BE5914" w:rsidP="009A706B">
      <w:pPr>
        <w:pStyle w:val="ListParagraph"/>
        <w:numPr>
          <w:ilvl w:val="0"/>
          <w:numId w:val="2"/>
        </w:numPr>
        <w:spacing w:line="276" w:lineRule="auto"/>
        <w:rPr>
          <w:rFonts w:ascii="Century Gothic" w:hAnsi="Century Gothic" w:cs="Arial"/>
          <w:b/>
          <w:bCs/>
        </w:rPr>
      </w:pPr>
      <w:r w:rsidRPr="009A706B">
        <w:rPr>
          <w:rFonts w:ascii="Century Gothic" w:hAnsi="Century Gothic" w:cs="Arial"/>
          <w:b/>
          <w:bCs/>
        </w:rPr>
        <w:t xml:space="preserve">Guarantor: </w:t>
      </w:r>
      <w:r w:rsidRPr="009A706B">
        <w:rPr>
          <w:rFonts w:ascii="Century Gothic" w:hAnsi="Century Gothic" w:cs="Arial"/>
        </w:rPr>
        <w:t xml:space="preserve">with a mailing address </w:t>
      </w:r>
      <w:r w:rsidR="00DE3459" w:rsidRPr="009A706B">
        <w:rPr>
          <w:rFonts w:ascii="Century Gothic" w:hAnsi="Century Gothic" w:cs="Arial"/>
        </w:rPr>
        <w:t>of (</w:t>
      </w:r>
      <w:r w:rsidRPr="009A706B">
        <w:rPr>
          <w:rFonts w:ascii="Century Gothic" w:hAnsi="Century Gothic" w:cs="Arial"/>
        </w:rPr>
        <w:t xml:space="preserve">“Guarantor”) that agrees to personally guarantee a loan </w:t>
      </w:r>
      <w:r w:rsidR="003E1241" w:rsidRPr="009A706B">
        <w:rPr>
          <w:rFonts w:ascii="Century Gothic" w:hAnsi="Century Gothic" w:cs="Arial"/>
        </w:rPr>
        <w:t>made</w:t>
      </w:r>
      <w:r w:rsidRPr="009A706B">
        <w:rPr>
          <w:rFonts w:ascii="Century Gothic" w:hAnsi="Century Gothic" w:cs="Arial"/>
        </w:rPr>
        <w:t xml:space="preserve"> by:</w:t>
      </w:r>
    </w:p>
    <w:p w14:paraId="404AD68D" w14:textId="135112C6" w:rsidR="009A706B" w:rsidRPr="009A706B" w:rsidRDefault="003E1241" w:rsidP="009A706B">
      <w:pPr>
        <w:pStyle w:val="ListParagraph"/>
        <w:numPr>
          <w:ilvl w:val="0"/>
          <w:numId w:val="2"/>
        </w:numPr>
        <w:spacing w:line="276" w:lineRule="auto"/>
        <w:rPr>
          <w:rFonts w:ascii="Century Gothic" w:hAnsi="Century Gothic" w:cs="Arial"/>
          <w:b/>
          <w:bCs/>
        </w:rPr>
      </w:pPr>
      <w:r w:rsidRPr="009A706B">
        <w:rPr>
          <w:rFonts w:ascii="Century Gothic" w:hAnsi="Century Gothic" w:cs="Arial"/>
          <w:b/>
          <w:bCs/>
        </w:rPr>
        <w:t>Borrower:</w:t>
      </w:r>
      <w:r w:rsidRPr="009A706B">
        <w:rPr>
          <w:rFonts w:ascii="Century Gothic" w:hAnsi="Century Gothic" w:cs="Arial"/>
        </w:rPr>
        <w:t xml:space="preserve"> with a mailing address </w:t>
      </w:r>
      <w:r w:rsidR="00DE3459" w:rsidRPr="009A706B">
        <w:rPr>
          <w:rFonts w:ascii="Century Gothic" w:hAnsi="Century Gothic" w:cs="Arial"/>
        </w:rPr>
        <w:t>of (</w:t>
      </w:r>
      <w:r w:rsidRPr="009A706B">
        <w:rPr>
          <w:rFonts w:ascii="Century Gothic" w:hAnsi="Century Gothic" w:cs="Arial"/>
        </w:rPr>
        <w:t>“Borrower”) that agrees or agreed to borrow money from:</w:t>
      </w:r>
    </w:p>
    <w:p w14:paraId="2DEE0FD8" w14:textId="1DDBE0CE" w:rsidR="003626BA" w:rsidRPr="009A706B" w:rsidRDefault="00BE5914" w:rsidP="009A706B">
      <w:pPr>
        <w:pStyle w:val="ListParagraph"/>
        <w:numPr>
          <w:ilvl w:val="0"/>
          <w:numId w:val="2"/>
        </w:numPr>
        <w:spacing w:line="276" w:lineRule="auto"/>
        <w:rPr>
          <w:rFonts w:ascii="Century Gothic" w:hAnsi="Century Gothic" w:cs="Arial"/>
        </w:rPr>
      </w:pPr>
      <w:r w:rsidRPr="009A706B">
        <w:rPr>
          <w:rFonts w:ascii="Century Gothic" w:hAnsi="Century Gothic" w:cs="Arial"/>
          <w:b/>
          <w:bCs/>
        </w:rPr>
        <w:t>Lender:</w:t>
      </w:r>
      <w:r w:rsidRPr="009A706B">
        <w:rPr>
          <w:rFonts w:ascii="Century Gothic" w:hAnsi="Century Gothic" w:cs="Arial"/>
        </w:rPr>
        <w:t xml:space="preserve"> with a mailing address </w:t>
      </w:r>
      <w:r w:rsidR="00DE3459" w:rsidRPr="009A706B">
        <w:rPr>
          <w:rFonts w:ascii="Century Gothic" w:hAnsi="Century Gothic" w:cs="Arial"/>
        </w:rPr>
        <w:t>of (</w:t>
      </w:r>
      <w:r w:rsidRPr="009A706B">
        <w:rPr>
          <w:rFonts w:ascii="Century Gothic" w:hAnsi="Century Gothic" w:cs="Arial"/>
        </w:rPr>
        <w:t xml:space="preserve">“Lender”) that accepts the </w:t>
      </w:r>
      <w:r w:rsidR="003E1241" w:rsidRPr="009A706B">
        <w:rPr>
          <w:rFonts w:ascii="Century Gothic" w:hAnsi="Century Gothic" w:cs="Arial"/>
        </w:rPr>
        <w:t>terms of this Guarant</w:t>
      </w:r>
      <w:r w:rsidR="00100C00" w:rsidRPr="009A706B">
        <w:rPr>
          <w:rFonts w:ascii="Century Gothic" w:hAnsi="Century Gothic" w:cs="Arial"/>
        </w:rPr>
        <w:t>ee</w:t>
      </w:r>
      <w:r w:rsidRPr="009A706B">
        <w:rPr>
          <w:rFonts w:ascii="Century Gothic" w:hAnsi="Century Gothic" w:cs="Arial"/>
        </w:rPr>
        <w:t>.</w:t>
      </w:r>
    </w:p>
    <w:p w14:paraId="31DE725D" w14:textId="31FF00EC" w:rsidR="003626BA" w:rsidRPr="009A706B" w:rsidRDefault="003626BA" w:rsidP="009A706B">
      <w:pPr>
        <w:spacing w:line="276" w:lineRule="auto"/>
        <w:rPr>
          <w:rFonts w:ascii="Century Gothic" w:hAnsi="Century Gothic" w:cs="Arial"/>
        </w:rPr>
      </w:pPr>
      <w:r w:rsidRPr="009A706B">
        <w:rPr>
          <w:rFonts w:ascii="Century Gothic" w:hAnsi="Century Gothic" w:cs="Arial"/>
        </w:rPr>
        <w:t>The Guarantor, Borrower, and Lender shall be referred to as the “Parties”</w:t>
      </w:r>
      <w:r w:rsidR="00CB6C4F" w:rsidRPr="009A706B">
        <w:rPr>
          <w:rFonts w:ascii="Century Gothic" w:hAnsi="Century Gothic" w:cs="Arial"/>
        </w:rPr>
        <w:t xml:space="preserve"> and agrees to the following:</w:t>
      </w:r>
    </w:p>
    <w:p w14:paraId="4B22D9DF" w14:textId="130D2F6F" w:rsidR="00BE5914" w:rsidRPr="009A706B" w:rsidRDefault="00BE5914" w:rsidP="009A706B">
      <w:pPr>
        <w:spacing w:line="276" w:lineRule="auto"/>
        <w:rPr>
          <w:rFonts w:ascii="Century Gothic" w:hAnsi="Century Gothic" w:cs="Arial"/>
        </w:rPr>
      </w:pPr>
    </w:p>
    <w:p w14:paraId="7BE16C9E" w14:textId="0C7C8B67" w:rsidR="00BE5914" w:rsidRPr="009A706B" w:rsidRDefault="00BE5914" w:rsidP="009A706B">
      <w:pPr>
        <w:pStyle w:val="ListParagraph"/>
        <w:numPr>
          <w:ilvl w:val="0"/>
          <w:numId w:val="1"/>
        </w:numPr>
        <w:spacing w:line="276" w:lineRule="auto"/>
        <w:ind w:left="720"/>
        <w:rPr>
          <w:rFonts w:ascii="Century Gothic" w:hAnsi="Century Gothic" w:cs="Arial"/>
          <w:b/>
          <w:bCs/>
        </w:rPr>
      </w:pPr>
      <w:r w:rsidRPr="009A706B">
        <w:rPr>
          <w:rFonts w:ascii="Century Gothic" w:hAnsi="Century Gothic" w:cs="Arial"/>
          <w:b/>
          <w:bCs/>
          <w:sz w:val="28"/>
          <w:szCs w:val="28"/>
        </w:rPr>
        <w:t>BORROWED MONEY</w:t>
      </w:r>
      <w:r w:rsidRPr="009A706B">
        <w:rPr>
          <w:rFonts w:ascii="Century Gothic" w:hAnsi="Century Gothic" w:cs="Arial"/>
          <w:sz w:val="28"/>
          <w:szCs w:val="28"/>
        </w:rPr>
        <w:t xml:space="preserve">. </w:t>
      </w:r>
      <w:r w:rsidRPr="009A706B">
        <w:rPr>
          <w:rFonts w:ascii="Century Gothic" w:hAnsi="Century Gothic" w:cs="Arial"/>
        </w:rPr>
        <w:t>This Guarant</w:t>
      </w:r>
      <w:r w:rsidR="00100C00" w:rsidRPr="009A706B">
        <w:rPr>
          <w:rFonts w:ascii="Century Gothic" w:hAnsi="Century Gothic" w:cs="Arial"/>
        </w:rPr>
        <w:t>ee</w:t>
      </w:r>
      <w:r w:rsidRPr="009A706B">
        <w:rPr>
          <w:rFonts w:ascii="Century Gothic" w:hAnsi="Century Gothic" w:cs="Arial"/>
        </w:rPr>
        <w:t xml:space="preserve"> is in connection to </w:t>
      </w:r>
      <w:r w:rsidR="00100C00" w:rsidRPr="009A706B">
        <w:rPr>
          <w:rFonts w:ascii="Century Gothic" w:hAnsi="Century Gothic" w:cs="Arial"/>
        </w:rPr>
        <w:t xml:space="preserve">a loan made </w:t>
      </w:r>
      <w:r w:rsidR="00DE3459" w:rsidRPr="009A706B">
        <w:rPr>
          <w:rFonts w:ascii="Century Gothic" w:hAnsi="Century Gothic" w:cs="Arial"/>
        </w:rPr>
        <w:t>on (</w:t>
      </w:r>
      <w:r w:rsidR="00100C00" w:rsidRPr="009A706B">
        <w:rPr>
          <w:rFonts w:ascii="Century Gothic" w:hAnsi="Century Gothic" w:cs="Arial"/>
        </w:rPr>
        <w:t>“</w:t>
      </w:r>
      <w:r w:rsidR="00F430A7" w:rsidRPr="009A706B">
        <w:rPr>
          <w:rFonts w:ascii="Century Gothic" w:hAnsi="Century Gothic" w:cs="Arial"/>
        </w:rPr>
        <w:t xml:space="preserve">Original </w:t>
      </w:r>
      <w:r w:rsidR="00100C00" w:rsidRPr="009A706B">
        <w:rPr>
          <w:rFonts w:ascii="Century Gothic" w:hAnsi="Century Gothic" w:cs="Arial"/>
        </w:rPr>
        <w:t>Agreement”) in the amount of $ (“Borrowed Money”) in accordance with its terms and conditions.</w:t>
      </w:r>
    </w:p>
    <w:p w14:paraId="70B475B2" w14:textId="77777777" w:rsidR="00100C00" w:rsidRPr="009A706B" w:rsidRDefault="00100C00" w:rsidP="009A706B">
      <w:pPr>
        <w:pStyle w:val="ListParagraph"/>
        <w:spacing w:line="276" w:lineRule="auto"/>
        <w:rPr>
          <w:rFonts w:ascii="Century Gothic" w:hAnsi="Century Gothic" w:cs="Arial"/>
          <w:b/>
          <w:bCs/>
        </w:rPr>
      </w:pPr>
    </w:p>
    <w:p w14:paraId="75484EC7" w14:textId="1512EB2D" w:rsidR="001A1EDB" w:rsidRPr="009A706B" w:rsidRDefault="00100C00" w:rsidP="009A706B">
      <w:pPr>
        <w:pStyle w:val="ListParagraph"/>
        <w:numPr>
          <w:ilvl w:val="0"/>
          <w:numId w:val="1"/>
        </w:numPr>
        <w:spacing w:line="276" w:lineRule="auto"/>
        <w:ind w:left="720"/>
        <w:rPr>
          <w:rFonts w:ascii="Century Gothic" w:hAnsi="Century Gothic" w:cs="Arial"/>
          <w:b/>
          <w:bCs/>
        </w:rPr>
      </w:pPr>
      <w:r w:rsidRPr="009A706B">
        <w:rPr>
          <w:rFonts w:ascii="Century Gothic" w:hAnsi="Century Gothic" w:cs="Arial"/>
          <w:b/>
          <w:bCs/>
          <w:sz w:val="28"/>
          <w:szCs w:val="28"/>
        </w:rPr>
        <w:t xml:space="preserve">GUARANTOR’S </w:t>
      </w:r>
      <w:r w:rsidR="001A1EDB" w:rsidRPr="009A706B">
        <w:rPr>
          <w:rFonts w:ascii="Century Gothic" w:hAnsi="Century Gothic" w:cs="Arial"/>
          <w:b/>
          <w:bCs/>
          <w:sz w:val="28"/>
          <w:szCs w:val="28"/>
        </w:rPr>
        <w:t>LIABILITY</w:t>
      </w:r>
      <w:r w:rsidRPr="009A706B">
        <w:rPr>
          <w:rFonts w:ascii="Century Gothic" w:hAnsi="Century Gothic" w:cs="Arial"/>
          <w:sz w:val="28"/>
          <w:szCs w:val="28"/>
        </w:rPr>
        <w:t xml:space="preserve">. </w:t>
      </w:r>
      <w:r w:rsidRPr="009A706B">
        <w:rPr>
          <w:rFonts w:ascii="Century Gothic" w:hAnsi="Century Gothic" w:cs="Arial"/>
        </w:rPr>
        <w:t>The Guarantor agrees to</w:t>
      </w:r>
      <w:r w:rsidR="001A1EDB" w:rsidRPr="009A706B">
        <w:rPr>
          <w:rFonts w:ascii="Century Gothic" w:hAnsi="Century Gothic" w:cs="Arial"/>
        </w:rPr>
        <w:t xml:space="preserve"> accept liability for</w:t>
      </w:r>
      <w:r w:rsidRPr="009A706B">
        <w:rPr>
          <w:rFonts w:ascii="Century Gothic" w:hAnsi="Century Gothic" w:cs="Arial"/>
        </w:rPr>
        <w:t>:</w:t>
      </w:r>
      <w:r w:rsidR="001A1EDB" w:rsidRPr="009A706B">
        <w:rPr>
          <w:rFonts w:ascii="Century Gothic" w:hAnsi="Century Gothic" w:cs="Arial"/>
        </w:rPr>
        <w:t xml:space="preserve"> (check one)</w:t>
      </w:r>
    </w:p>
    <w:p w14:paraId="61D21775" w14:textId="404126AA" w:rsidR="003626BA" w:rsidRPr="009A706B" w:rsidRDefault="001A1EDB" w:rsidP="009A706B">
      <w:pPr>
        <w:pStyle w:val="ListParagraph"/>
        <w:numPr>
          <w:ilvl w:val="0"/>
          <w:numId w:val="3"/>
        </w:numPr>
        <w:spacing w:line="276" w:lineRule="auto"/>
        <w:ind w:left="1080" w:hanging="630"/>
        <w:rPr>
          <w:rFonts w:ascii="Century Gothic" w:hAnsi="Century Gothic" w:cs="Arial"/>
        </w:rPr>
      </w:pPr>
      <w:r w:rsidRPr="009A706B">
        <w:rPr>
          <w:rFonts w:ascii="Century Gothic" w:hAnsi="Century Gothic" w:cs="Arial"/>
          <w:b/>
          <w:bCs/>
        </w:rPr>
        <w:t>Up to a Specified Limit</w:t>
      </w:r>
      <w:r w:rsidRPr="009A706B">
        <w:rPr>
          <w:rFonts w:ascii="Century Gothic" w:hAnsi="Century Gothic" w:cs="Arial"/>
        </w:rPr>
        <w:t xml:space="preserve">. The Guarantor agrees to be personally liable for the </w:t>
      </w:r>
      <w:r w:rsidR="00F430A7" w:rsidRPr="009A706B">
        <w:rPr>
          <w:rFonts w:ascii="Century Gothic" w:hAnsi="Century Gothic" w:cs="Arial"/>
        </w:rPr>
        <w:t xml:space="preserve">Original </w:t>
      </w:r>
      <w:r w:rsidRPr="009A706B">
        <w:rPr>
          <w:rFonts w:ascii="Century Gothic" w:hAnsi="Century Gothic" w:cs="Arial"/>
        </w:rPr>
        <w:t>Agreement up to $ of the Borrowed Money</w:t>
      </w:r>
      <w:r w:rsidR="003626BA" w:rsidRPr="009A706B">
        <w:rPr>
          <w:rFonts w:ascii="Century Gothic" w:hAnsi="Century Gothic" w:cs="Arial"/>
        </w:rPr>
        <w:t xml:space="preserve"> (“Liable Amount”) including principal, interest, and late fees</w:t>
      </w:r>
      <w:r w:rsidRPr="009A706B">
        <w:rPr>
          <w:rFonts w:ascii="Century Gothic" w:hAnsi="Century Gothic" w:cs="Arial"/>
        </w:rPr>
        <w:t>. Any amounts in excess of</w:t>
      </w:r>
      <w:r w:rsidR="003626BA" w:rsidRPr="009A706B">
        <w:rPr>
          <w:rFonts w:ascii="Century Gothic" w:hAnsi="Century Gothic" w:cs="Arial"/>
        </w:rPr>
        <w:t xml:space="preserve"> the Liable Amount shall not be considered the liability of the Guarantor.</w:t>
      </w:r>
    </w:p>
    <w:p w14:paraId="09A46A63" w14:textId="2B54D764" w:rsidR="003626BA" w:rsidRPr="009A706B" w:rsidRDefault="003626BA" w:rsidP="009A706B">
      <w:pPr>
        <w:pStyle w:val="ListParagraph"/>
        <w:numPr>
          <w:ilvl w:val="0"/>
          <w:numId w:val="3"/>
        </w:numPr>
        <w:spacing w:line="276" w:lineRule="auto"/>
        <w:ind w:left="1080" w:hanging="630"/>
        <w:rPr>
          <w:rFonts w:ascii="Century Gothic" w:hAnsi="Century Gothic" w:cs="Arial"/>
          <w:b/>
          <w:bCs/>
        </w:rPr>
      </w:pPr>
      <w:r w:rsidRPr="009A706B">
        <w:rPr>
          <w:rFonts w:ascii="Century Gothic" w:hAnsi="Century Gothic" w:cs="Arial"/>
          <w:b/>
          <w:bCs/>
        </w:rPr>
        <w:t>The ENTIRE Agreement</w:t>
      </w:r>
      <w:r w:rsidRPr="009A706B">
        <w:rPr>
          <w:rFonts w:ascii="Century Gothic" w:hAnsi="Century Gothic" w:cs="Arial"/>
        </w:rPr>
        <w:t xml:space="preserve">. The Guarantor agrees to be personally liable for the entire </w:t>
      </w:r>
      <w:r w:rsidR="00F430A7" w:rsidRPr="009A706B">
        <w:rPr>
          <w:rFonts w:ascii="Century Gothic" w:hAnsi="Century Gothic" w:cs="Arial"/>
        </w:rPr>
        <w:t xml:space="preserve">Original </w:t>
      </w:r>
      <w:r w:rsidRPr="009A706B">
        <w:rPr>
          <w:rFonts w:ascii="Century Gothic" w:hAnsi="Century Gothic" w:cs="Arial"/>
        </w:rPr>
        <w:t>Agreement made between the Borrower and Lender including principal, interest, and late fees. There is no maximum limit on the amount the Guarantor may be liable for under this Guarantee.</w:t>
      </w:r>
    </w:p>
    <w:p w14:paraId="50CC1247" w14:textId="6C7BB1C5" w:rsidR="00BE5914" w:rsidRPr="009A706B" w:rsidRDefault="00BE5914" w:rsidP="009A706B">
      <w:pPr>
        <w:spacing w:line="276" w:lineRule="auto"/>
        <w:rPr>
          <w:rFonts w:ascii="Century Gothic" w:hAnsi="Century Gothic" w:cs="Arial"/>
          <w:b/>
          <w:bCs/>
        </w:rPr>
      </w:pPr>
    </w:p>
    <w:p w14:paraId="605FC056" w14:textId="675C9DB9" w:rsidR="003626BA" w:rsidRPr="009A706B" w:rsidRDefault="003626BA" w:rsidP="009A706B">
      <w:pPr>
        <w:pStyle w:val="ListParagraph"/>
        <w:numPr>
          <w:ilvl w:val="0"/>
          <w:numId w:val="1"/>
        </w:numPr>
        <w:spacing w:line="276" w:lineRule="auto"/>
        <w:ind w:left="720"/>
        <w:rPr>
          <w:rFonts w:ascii="Century Gothic" w:hAnsi="Century Gothic" w:cs="Arial"/>
        </w:rPr>
      </w:pPr>
      <w:r w:rsidRPr="009A706B">
        <w:rPr>
          <w:rFonts w:ascii="Century Gothic" w:hAnsi="Century Gothic" w:cs="Arial"/>
          <w:b/>
          <w:bCs/>
          <w:sz w:val="28"/>
          <w:szCs w:val="28"/>
        </w:rPr>
        <w:t>OTHER TERMS</w:t>
      </w:r>
      <w:r w:rsidRPr="009A706B">
        <w:rPr>
          <w:rFonts w:ascii="Century Gothic" w:hAnsi="Century Gothic" w:cs="Arial"/>
          <w:sz w:val="28"/>
          <w:szCs w:val="28"/>
        </w:rPr>
        <w:t xml:space="preserve">. </w:t>
      </w:r>
      <w:r w:rsidRPr="009A706B">
        <w:rPr>
          <w:rFonts w:ascii="Century Gothic" w:hAnsi="Century Gothic" w:cs="Arial"/>
        </w:rPr>
        <w:t>The Parties agree to the following:</w:t>
      </w:r>
    </w:p>
    <w:p w14:paraId="671BB1EC" w14:textId="665824AD" w:rsidR="003626BA" w:rsidRPr="009A706B" w:rsidRDefault="004F3235" w:rsidP="009A706B">
      <w:pPr>
        <w:pStyle w:val="ListParagraph"/>
        <w:numPr>
          <w:ilvl w:val="1"/>
          <w:numId w:val="1"/>
        </w:numPr>
        <w:spacing w:line="276" w:lineRule="auto"/>
        <w:ind w:left="1170" w:hanging="720"/>
        <w:rPr>
          <w:rFonts w:ascii="Century Gothic" w:hAnsi="Century Gothic" w:cs="Arial"/>
        </w:rPr>
      </w:pPr>
      <w:r w:rsidRPr="009A706B">
        <w:rPr>
          <w:rFonts w:ascii="Century Gothic" w:hAnsi="Century Gothic" w:cs="Arial"/>
          <w:b/>
          <w:bCs/>
        </w:rPr>
        <w:t>Personal Liability.</w:t>
      </w:r>
      <w:r w:rsidRPr="009A706B">
        <w:rPr>
          <w:rFonts w:ascii="Century Gothic" w:hAnsi="Century Gothic" w:cs="Arial"/>
        </w:rPr>
        <w:t xml:space="preserve"> The Guarantor understands and acknowledges that they are personally liable for the terms under this Guarantee and the </w:t>
      </w:r>
      <w:r w:rsidR="00F430A7" w:rsidRPr="009A706B">
        <w:rPr>
          <w:rFonts w:ascii="Century Gothic" w:hAnsi="Century Gothic" w:cs="Arial"/>
        </w:rPr>
        <w:t xml:space="preserve">Original </w:t>
      </w:r>
      <w:r w:rsidRPr="009A706B">
        <w:rPr>
          <w:rFonts w:ascii="Century Gothic" w:hAnsi="Century Gothic" w:cs="Arial"/>
        </w:rPr>
        <w:t>Agreement. This means that any and all assets held by the Guarantor, on a personal basis, are subject to re</w:t>
      </w:r>
      <w:r w:rsidR="00CB6C4F" w:rsidRPr="009A706B">
        <w:rPr>
          <w:rFonts w:ascii="Century Gothic" w:hAnsi="Century Gothic" w:cs="Arial"/>
        </w:rPr>
        <w:t>-</w:t>
      </w:r>
      <w:r w:rsidRPr="009A706B">
        <w:rPr>
          <w:rFonts w:ascii="Century Gothic" w:hAnsi="Century Gothic" w:cs="Arial"/>
        </w:rPr>
        <w:t>possession by the Lender;</w:t>
      </w:r>
    </w:p>
    <w:p w14:paraId="4F6F3797" w14:textId="13E2EA9F" w:rsidR="00F430A7" w:rsidRPr="009A706B" w:rsidRDefault="00F430A7" w:rsidP="009A706B">
      <w:pPr>
        <w:pStyle w:val="ListParagraph"/>
        <w:numPr>
          <w:ilvl w:val="1"/>
          <w:numId w:val="1"/>
        </w:numPr>
        <w:spacing w:line="276" w:lineRule="auto"/>
        <w:ind w:left="1170" w:hanging="720"/>
        <w:rPr>
          <w:rFonts w:ascii="Century Gothic" w:hAnsi="Century Gothic" w:cs="Arial"/>
        </w:rPr>
      </w:pPr>
      <w:r w:rsidRPr="009A706B">
        <w:rPr>
          <w:rFonts w:ascii="Century Gothic" w:hAnsi="Century Gothic" w:cs="Arial"/>
          <w:b/>
          <w:bCs/>
        </w:rPr>
        <w:t>Prompt Payment.</w:t>
      </w:r>
      <w:r w:rsidRPr="009A706B">
        <w:rPr>
          <w:rFonts w:ascii="Century Gothic" w:hAnsi="Century Gothic" w:cs="Arial"/>
        </w:rPr>
        <w:t xml:space="preserve"> The Guarantor agrees </w:t>
      </w:r>
      <w:r w:rsidR="00882B23" w:rsidRPr="009A706B">
        <w:rPr>
          <w:rFonts w:ascii="Century Gothic" w:hAnsi="Century Gothic" w:cs="Arial"/>
        </w:rPr>
        <w:t xml:space="preserve">to promptly pay the full amount of the principal, interest, and late fees due as mentioned in the Original Agreement, in addition to any other liabilities, within 30 days of the Borrower’s default. </w:t>
      </w:r>
      <w:bookmarkStart w:id="0" w:name="_GoBack"/>
      <w:bookmarkEnd w:id="0"/>
    </w:p>
    <w:p w14:paraId="74EDF879" w14:textId="1E9C1ED9" w:rsidR="00BE5914" w:rsidRPr="009A706B" w:rsidRDefault="004F3235" w:rsidP="009A706B">
      <w:pPr>
        <w:pStyle w:val="ListParagraph"/>
        <w:numPr>
          <w:ilvl w:val="1"/>
          <w:numId w:val="1"/>
        </w:numPr>
        <w:spacing w:line="276" w:lineRule="auto"/>
        <w:ind w:left="1170" w:hanging="720"/>
        <w:rPr>
          <w:rFonts w:ascii="Century Gothic" w:hAnsi="Century Gothic" w:cs="Arial"/>
        </w:rPr>
      </w:pPr>
      <w:r w:rsidRPr="009A706B">
        <w:rPr>
          <w:rFonts w:ascii="Century Gothic" w:hAnsi="Century Gothic" w:cs="Arial"/>
          <w:b/>
          <w:bCs/>
        </w:rPr>
        <w:t>Borrower’s Liability.</w:t>
      </w:r>
      <w:r w:rsidRPr="009A706B">
        <w:rPr>
          <w:rFonts w:ascii="Century Gothic" w:hAnsi="Century Gothic" w:cs="Arial"/>
        </w:rPr>
        <w:t xml:space="preserve"> In the event the Borrower defaults on the </w:t>
      </w:r>
      <w:r w:rsidR="00F430A7" w:rsidRPr="009A706B">
        <w:rPr>
          <w:rFonts w:ascii="Century Gothic" w:hAnsi="Century Gothic" w:cs="Arial"/>
        </w:rPr>
        <w:t xml:space="preserve">Original </w:t>
      </w:r>
      <w:r w:rsidRPr="009A706B">
        <w:rPr>
          <w:rFonts w:ascii="Century Gothic" w:hAnsi="Century Gothic" w:cs="Arial"/>
        </w:rPr>
        <w:t>Agreement, such default shall not waive their liability of the debts accumulated and paid by the Guarantor. The Borrower shall remain liable for the monies paid by the Guarantor to the Lender.</w:t>
      </w:r>
      <w:r w:rsidR="00F430A7" w:rsidRPr="009A706B">
        <w:rPr>
          <w:rFonts w:ascii="Century Gothic" w:hAnsi="Century Gothic" w:cs="Arial"/>
        </w:rPr>
        <w:t xml:space="preserve"> The Borrower acknowledges that the Original Agreement shall transfer the terms from the Lender to the Guarantor</w:t>
      </w:r>
      <w:r w:rsidR="00CB6C4F" w:rsidRPr="009A706B">
        <w:rPr>
          <w:rFonts w:ascii="Century Gothic" w:hAnsi="Century Gothic" w:cs="Arial"/>
        </w:rPr>
        <w:t>,</w:t>
      </w:r>
      <w:r w:rsidR="00F430A7" w:rsidRPr="009A706B">
        <w:rPr>
          <w:rFonts w:ascii="Century Gothic" w:hAnsi="Century Gothic" w:cs="Arial"/>
        </w:rPr>
        <w:t xml:space="preserve"> </w:t>
      </w:r>
      <w:r w:rsidR="00CB6C4F" w:rsidRPr="009A706B">
        <w:rPr>
          <w:rFonts w:ascii="Century Gothic" w:hAnsi="Century Gothic" w:cs="Arial"/>
        </w:rPr>
        <w:t>with the Guarantor having the right to enforce any and all commitments made by the Borrower.</w:t>
      </w:r>
    </w:p>
    <w:p w14:paraId="2657308E" w14:textId="146C5BF0" w:rsidR="00F430A7" w:rsidRPr="009A706B" w:rsidRDefault="00882B23" w:rsidP="009A706B">
      <w:pPr>
        <w:pStyle w:val="ListParagraph"/>
        <w:numPr>
          <w:ilvl w:val="1"/>
          <w:numId w:val="1"/>
        </w:numPr>
        <w:spacing w:line="276" w:lineRule="auto"/>
        <w:ind w:left="1170" w:hanging="720"/>
        <w:rPr>
          <w:rFonts w:ascii="Century Gothic" w:hAnsi="Century Gothic" w:cs="Arial"/>
        </w:rPr>
      </w:pPr>
      <w:r w:rsidRPr="009A706B">
        <w:rPr>
          <w:rFonts w:ascii="Century Gothic" w:hAnsi="Century Gothic" w:cs="Arial"/>
          <w:b/>
          <w:bCs/>
        </w:rPr>
        <w:t>Disputes.</w:t>
      </w:r>
      <w:r w:rsidRPr="009A706B">
        <w:rPr>
          <w:rFonts w:ascii="Century Gothic" w:hAnsi="Century Gothic" w:cs="Arial"/>
        </w:rPr>
        <w:t xml:space="preserve"> Any dispute arising hereunder may only be brought to a court of the Lender’s preference (“Governing Law”). If a dispute arises and the court of preference cannot be agreed upon, </w:t>
      </w:r>
      <w:r w:rsidR="00A60DC4" w:rsidRPr="009A706B">
        <w:rPr>
          <w:rFonts w:ascii="Century Gothic" w:hAnsi="Century Gothic" w:cs="Arial"/>
        </w:rPr>
        <w:t>a</w:t>
      </w:r>
      <w:r w:rsidRPr="009A706B">
        <w:rPr>
          <w:rFonts w:ascii="Century Gothic" w:hAnsi="Century Gothic" w:cs="Arial"/>
        </w:rPr>
        <w:t xml:space="preserve"> court that governs the Lender’s mailing address shall serve as the Governing Law.</w:t>
      </w:r>
    </w:p>
    <w:p w14:paraId="5481E9AC" w14:textId="58A0C39B" w:rsidR="00882B23" w:rsidRPr="009A706B" w:rsidRDefault="00882B23" w:rsidP="009A706B">
      <w:pPr>
        <w:pStyle w:val="ListParagraph"/>
        <w:numPr>
          <w:ilvl w:val="1"/>
          <w:numId w:val="1"/>
        </w:numPr>
        <w:spacing w:line="276" w:lineRule="auto"/>
        <w:ind w:left="1170" w:hanging="720"/>
        <w:rPr>
          <w:rFonts w:ascii="Century Gothic" w:hAnsi="Century Gothic" w:cs="Arial"/>
        </w:rPr>
      </w:pPr>
      <w:r w:rsidRPr="009A706B">
        <w:rPr>
          <w:rFonts w:ascii="Century Gothic" w:hAnsi="Century Gothic" w:cs="Arial"/>
          <w:b/>
          <w:bCs/>
        </w:rPr>
        <w:t>Severability.</w:t>
      </w:r>
      <w:r w:rsidRPr="009A706B">
        <w:rPr>
          <w:rFonts w:ascii="Century Gothic" w:hAnsi="Century Gothic" w:cs="Arial"/>
        </w:rPr>
        <w:t xml:space="preserve"> </w:t>
      </w:r>
      <w:r w:rsidRPr="009A706B">
        <w:rPr>
          <w:rFonts w:ascii="Century Gothic" w:hAnsi="Century Gothic" w:cs="Arial"/>
          <w:color w:val="000000"/>
        </w:rPr>
        <w:t>If any provision of this Guarantee or the application thereof shall, for any reason and to any extent, be invalid or unenforceable, neither the remainder of this Guarantee nor the application of the provision to other persons, entities</w:t>
      </w:r>
      <w:r w:rsidR="00CB6C4F" w:rsidRPr="009A706B">
        <w:rPr>
          <w:rFonts w:ascii="Century Gothic" w:hAnsi="Century Gothic" w:cs="Arial"/>
          <w:color w:val="000000"/>
        </w:rPr>
        <w:t>,</w:t>
      </w:r>
      <w:r w:rsidRPr="009A706B">
        <w:rPr>
          <w:rFonts w:ascii="Century Gothic" w:hAnsi="Century Gothic" w:cs="Arial"/>
          <w:color w:val="000000"/>
        </w:rPr>
        <w:t xml:space="preserve"> or circumstances shall be affected</w:t>
      </w:r>
      <w:r w:rsidR="00CB6C4F" w:rsidRPr="009A706B">
        <w:rPr>
          <w:rFonts w:ascii="Century Gothic" w:hAnsi="Century Gothic" w:cs="Arial"/>
          <w:color w:val="000000"/>
        </w:rPr>
        <w:t>,</w:t>
      </w:r>
      <w:r w:rsidRPr="009A706B">
        <w:rPr>
          <w:rFonts w:ascii="Century Gothic" w:hAnsi="Century Gothic" w:cs="Arial"/>
          <w:color w:val="000000"/>
        </w:rPr>
        <w:t xml:space="preserve"> thereby, but instead shall be enforced to the maximum extent permitted by law.</w:t>
      </w:r>
    </w:p>
    <w:p w14:paraId="477D5C79" w14:textId="044C585F" w:rsidR="00882B23" w:rsidRPr="009A706B" w:rsidRDefault="00882B23" w:rsidP="009A706B">
      <w:pPr>
        <w:pStyle w:val="ListParagraph"/>
        <w:numPr>
          <w:ilvl w:val="1"/>
          <w:numId w:val="1"/>
        </w:numPr>
        <w:spacing w:line="276" w:lineRule="auto"/>
        <w:ind w:left="1170" w:hanging="720"/>
        <w:rPr>
          <w:rFonts w:ascii="Century Gothic" w:hAnsi="Century Gothic" w:cs="Arial"/>
        </w:rPr>
      </w:pPr>
      <w:r w:rsidRPr="009A706B">
        <w:rPr>
          <w:rFonts w:ascii="Century Gothic" w:hAnsi="Century Gothic" w:cs="Arial"/>
          <w:b/>
          <w:bCs/>
        </w:rPr>
        <w:t>Entire Agreement.</w:t>
      </w:r>
      <w:r w:rsidRPr="009A706B">
        <w:rPr>
          <w:rFonts w:ascii="Century Gothic" w:hAnsi="Century Gothic" w:cs="Arial"/>
        </w:rPr>
        <w:t xml:space="preserve"> </w:t>
      </w:r>
      <w:r w:rsidRPr="009A706B">
        <w:rPr>
          <w:rFonts w:ascii="Century Gothic" w:hAnsi="Century Gothic" w:cs="Arial"/>
          <w:color w:val="000000"/>
        </w:rPr>
        <w:t>This Guarantee contains all the terms agreed to by the parties relating to its subject matter</w:t>
      </w:r>
      <w:r w:rsidR="00CB6C4F" w:rsidRPr="009A706B">
        <w:rPr>
          <w:rFonts w:ascii="Century Gothic" w:hAnsi="Century Gothic" w:cs="Arial"/>
          <w:color w:val="000000"/>
        </w:rPr>
        <w:t>,</w:t>
      </w:r>
      <w:r w:rsidRPr="009A706B">
        <w:rPr>
          <w:rFonts w:ascii="Century Gothic" w:hAnsi="Century Gothic" w:cs="Arial"/>
          <w:color w:val="000000"/>
        </w:rPr>
        <w:t xml:space="preserve"> including any attachments or addendums. This Guarantee replaces all previous discussions, understandings, and oral agreements. The Parties agree to the terms and conditions and shall be bound until the Borrowed Money is repaid in full.</w:t>
      </w:r>
    </w:p>
    <w:p w14:paraId="1D189E19" w14:textId="53AA382E" w:rsidR="00882B23" w:rsidRPr="009A706B" w:rsidRDefault="00882B23" w:rsidP="009A706B">
      <w:pPr>
        <w:spacing w:line="276" w:lineRule="auto"/>
        <w:rPr>
          <w:rFonts w:ascii="Century Gothic" w:hAnsi="Century Gothic" w:cs="Arial"/>
        </w:rPr>
      </w:pPr>
    </w:p>
    <w:p w14:paraId="34AF2CD2" w14:textId="5A81BFB0" w:rsidR="00A60DC4" w:rsidRPr="009A706B" w:rsidRDefault="00A60DC4" w:rsidP="009A706B">
      <w:pPr>
        <w:spacing w:line="276" w:lineRule="auto"/>
        <w:rPr>
          <w:rFonts w:ascii="Century Gothic" w:hAnsi="Century Gothic" w:cs="Arial"/>
        </w:rPr>
      </w:pPr>
      <w:r w:rsidRPr="009A706B">
        <w:rPr>
          <w:rFonts w:ascii="Century Gothic" w:hAnsi="Century Gothic" w:cs="Arial"/>
          <w:b/>
          <w:bCs/>
          <w:sz w:val="28"/>
          <w:szCs w:val="28"/>
        </w:rPr>
        <w:t>IN WITNESS WHEREOF</w:t>
      </w:r>
      <w:r w:rsidRPr="009A706B">
        <w:rPr>
          <w:rFonts w:ascii="Century Gothic" w:hAnsi="Century Gothic" w:cs="Arial"/>
          <w:sz w:val="28"/>
          <w:szCs w:val="28"/>
        </w:rPr>
        <w:t xml:space="preserve">, </w:t>
      </w:r>
      <w:r w:rsidRPr="009A706B">
        <w:rPr>
          <w:rFonts w:ascii="Century Gothic" w:hAnsi="Century Gothic" w:cs="Arial"/>
        </w:rPr>
        <w:t>the Parties have executed this Agreement as of the day and year first above written.</w:t>
      </w:r>
    </w:p>
    <w:p w14:paraId="271580B5" w14:textId="7EF75F37" w:rsidR="00A60DC4" w:rsidRPr="009A706B" w:rsidRDefault="00A60DC4" w:rsidP="009A706B">
      <w:pPr>
        <w:spacing w:line="276" w:lineRule="auto"/>
        <w:rPr>
          <w:rFonts w:ascii="Century Gothic" w:hAnsi="Century Gothic" w:cs="Arial"/>
        </w:rPr>
      </w:pPr>
    </w:p>
    <w:p w14:paraId="424BA8CB" w14:textId="5F51D9ED" w:rsidR="00DE3459" w:rsidRPr="009A706B" w:rsidRDefault="00A60DC4" w:rsidP="009A706B">
      <w:pPr>
        <w:spacing w:line="276" w:lineRule="auto"/>
        <w:rPr>
          <w:rFonts w:ascii="Century Gothic" w:hAnsi="Century Gothic" w:cs="Arial"/>
        </w:rPr>
      </w:pPr>
      <w:r w:rsidRPr="009A706B">
        <w:rPr>
          <w:rFonts w:ascii="Century Gothic" w:hAnsi="Century Gothic" w:cs="Arial"/>
          <w:b/>
          <w:bCs/>
        </w:rPr>
        <w:t>Guarantor’s Signature</w:t>
      </w:r>
      <w:r w:rsidRPr="009A706B">
        <w:rPr>
          <w:rFonts w:ascii="Century Gothic" w:hAnsi="Century Gothic" w:cs="Arial"/>
        </w:rPr>
        <w:t xml:space="preserve">: </w:t>
      </w:r>
      <w:r w:rsidR="009A706B">
        <w:rPr>
          <w:rFonts w:ascii="Century Gothic" w:hAnsi="Century Gothic" w:cs="Arial"/>
        </w:rPr>
        <w:t>_____________________________________________________________</w:t>
      </w:r>
    </w:p>
    <w:p w14:paraId="30EB954A" w14:textId="7B7AA9C8" w:rsidR="00A60DC4" w:rsidRPr="009A706B" w:rsidRDefault="00A60DC4" w:rsidP="009A706B">
      <w:pPr>
        <w:spacing w:line="276" w:lineRule="auto"/>
        <w:rPr>
          <w:rFonts w:ascii="Century Gothic" w:hAnsi="Century Gothic" w:cs="Arial"/>
        </w:rPr>
      </w:pPr>
      <w:r w:rsidRPr="009A706B">
        <w:rPr>
          <w:rFonts w:ascii="Century Gothic" w:hAnsi="Century Gothic" w:cs="Arial"/>
        </w:rPr>
        <w:t>Date: _________</w:t>
      </w:r>
      <w:r w:rsidR="009A706B">
        <w:rPr>
          <w:rFonts w:ascii="Century Gothic" w:hAnsi="Century Gothic" w:cs="Arial"/>
        </w:rPr>
        <w:t>_________________________________________________________________</w:t>
      </w:r>
      <w:r w:rsidRPr="009A706B">
        <w:rPr>
          <w:rFonts w:ascii="Century Gothic" w:hAnsi="Century Gothic" w:cs="Arial"/>
        </w:rPr>
        <w:t>____</w:t>
      </w:r>
    </w:p>
    <w:p w14:paraId="58CB0E59" w14:textId="1F2F8791" w:rsidR="00A60DC4" w:rsidRPr="009A706B" w:rsidRDefault="00A60DC4" w:rsidP="009A706B">
      <w:pPr>
        <w:spacing w:line="276" w:lineRule="auto"/>
        <w:rPr>
          <w:rFonts w:ascii="Century Gothic" w:hAnsi="Century Gothic" w:cs="Arial"/>
        </w:rPr>
      </w:pPr>
      <w:r w:rsidRPr="009A706B">
        <w:rPr>
          <w:rFonts w:ascii="Century Gothic" w:hAnsi="Century Gothic" w:cs="Arial"/>
        </w:rPr>
        <w:t>Print Name: ____________</w:t>
      </w:r>
      <w:r w:rsidR="009A706B">
        <w:rPr>
          <w:rFonts w:ascii="Century Gothic" w:hAnsi="Century Gothic" w:cs="Arial"/>
        </w:rPr>
        <w:t>___________________________________________________</w:t>
      </w:r>
      <w:r w:rsidRPr="009A706B">
        <w:rPr>
          <w:rFonts w:ascii="Century Gothic" w:hAnsi="Century Gothic" w:cs="Arial"/>
        </w:rPr>
        <w:t>_________</w:t>
      </w:r>
    </w:p>
    <w:p w14:paraId="6D016F0C" w14:textId="77777777" w:rsidR="00A60DC4" w:rsidRPr="009A706B" w:rsidRDefault="00A60DC4" w:rsidP="009A706B">
      <w:pPr>
        <w:spacing w:line="276" w:lineRule="auto"/>
        <w:rPr>
          <w:rFonts w:ascii="Century Gothic" w:hAnsi="Century Gothic" w:cs="Arial"/>
        </w:rPr>
      </w:pPr>
    </w:p>
    <w:p w14:paraId="480266C9" w14:textId="4FFFCF2E" w:rsidR="00DE3459" w:rsidRPr="009A706B" w:rsidRDefault="00A60DC4" w:rsidP="009A706B">
      <w:pPr>
        <w:spacing w:line="276" w:lineRule="auto"/>
        <w:rPr>
          <w:rFonts w:ascii="Century Gothic" w:hAnsi="Century Gothic" w:cs="Arial"/>
        </w:rPr>
      </w:pPr>
      <w:r w:rsidRPr="009A706B">
        <w:rPr>
          <w:rFonts w:ascii="Century Gothic" w:hAnsi="Century Gothic" w:cs="Arial"/>
          <w:b/>
          <w:bCs/>
        </w:rPr>
        <w:t>Borrower’s Signature</w:t>
      </w:r>
      <w:r w:rsidRPr="009A706B">
        <w:rPr>
          <w:rFonts w:ascii="Century Gothic" w:hAnsi="Century Gothic" w:cs="Arial"/>
        </w:rPr>
        <w:t xml:space="preserve">: </w:t>
      </w:r>
      <w:r w:rsidR="009A706B">
        <w:rPr>
          <w:rFonts w:ascii="Century Gothic" w:hAnsi="Century Gothic" w:cs="Arial"/>
        </w:rPr>
        <w:t>_______________________________________________________________</w:t>
      </w:r>
    </w:p>
    <w:p w14:paraId="6B0E0316" w14:textId="3B6E0CD0" w:rsidR="00A60DC4" w:rsidRPr="009A706B" w:rsidRDefault="00A60DC4" w:rsidP="009A706B">
      <w:pPr>
        <w:spacing w:line="276" w:lineRule="auto"/>
        <w:rPr>
          <w:rFonts w:ascii="Century Gothic" w:hAnsi="Century Gothic" w:cs="Arial"/>
        </w:rPr>
      </w:pPr>
      <w:r w:rsidRPr="009A706B">
        <w:rPr>
          <w:rFonts w:ascii="Century Gothic" w:hAnsi="Century Gothic" w:cs="Arial"/>
        </w:rPr>
        <w:t>Date: _</w:t>
      </w:r>
      <w:r w:rsidR="009A706B">
        <w:rPr>
          <w:rFonts w:ascii="Century Gothic" w:hAnsi="Century Gothic" w:cs="Arial"/>
        </w:rPr>
        <w:t>_________________________________________________________________</w:t>
      </w:r>
      <w:r w:rsidRPr="009A706B">
        <w:rPr>
          <w:rFonts w:ascii="Century Gothic" w:hAnsi="Century Gothic" w:cs="Arial"/>
        </w:rPr>
        <w:t>____________</w:t>
      </w:r>
    </w:p>
    <w:p w14:paraId="7EE10283" w14:textId="67EBAE72" w:rsidR="00A60DC4" w:rsidRPr="009A706B" w:rsidRDefault="00A60DC4" w:rsidP="009A706B">
      <w:pPr>
        <w:spacing w:line="276" w:lineRule="auto"/>
        <w:rPr>
          <w:rFonts w:ascii="Century Gothic" w:hAnsi="Century Gothic" w:cs="Arial"/>
        </w:rPr>
      </w:pPr>
      <w:r w:rsidRPr="009A706B">
        <w:rPr>
          <w:rFonts w:ascii="Century Gothic" w:hAnsi="Century Gothic" w:cs="Arial"/>
        </w:rPr>
        <w:t>Print Name: __________</w:t>
      </w:r>
      <w:r w:rsidR="009A706B">
        <w:rPr>
          <w:rFonts w:ascii="Century Gothic" w:hAnsi="Century Gothic" w:cs="Arial"/>
        </w:rPr>
        <w:t>___________________________________________________</w:t>
      </w:r>
      <w:r w:rsidRPr="009A706B">
        <w:rPr>
          <w:rFonts w:ascii="Century Gothic" w:hAnsi="Century Gothic" w:cs="Arial"/>
        </w:rPr>
        <w:t>___________</w:t>
      </w:r>
    </w:p>
    <w:p w14:paraId="244C4AE0" w14:textId="77777777" w:rsidR="00A60DC4" w:rsidRPr="009A706B" w:rsidRDefault="00A60DC4" w:rsidP="009A706B">
      <w:pPr>
        <w:spacing w:line="276" w:lineRule="auto"/>
        <w:rPr>
          <w:rFonts w:ascii="Century Gothic" w:hAnsi="Century Gothic" w:cs="Arial"/>
        </w:rPr>
      </w:pPr>
    </w:p>
    <w:p w14:paraId="3020F6A6" w14:textId="71E4D262" w:rsidR="00DE3459" w:rsidRPr="009A706B" w:rsidRDefault="00A60DC4" w:rsidP="009A706B">
      <w:pPr>
        <w:spacing w:line="276" w:lineRule="auto"/>
        <w:rPr>
          <w:rFonts w:ascii="Century Gothic" w:hAnsi="Century Gothic"/>
        </w:rPr>
      </w:pPr>
      <w:r w:rsidRPr="009A706B">
        <w:rPr>
          <w:rFonts w:ascii="Century Gothic" w:hAnsi="Century Gothic" w:cs="Arial"/>
          <w:b/>
          <w:bCs/>
        </w:rPr>
        <w:t>Lender’s Signature</w:t>
      </w:r>
      <w:r w:rsidRPr="009A706B">
        <w:rPr>
          <w:rFonts w:ascii="Century Gothic" w:hAnsi="Century Gothic" w:cs="Arial"/>
        </w:rPr>
        <w:t>:</w:t>
      </w:r>
      <w:r w:rsidR="009A706B">
        <w:rPr>
          <w:rFonts w:ascii="Century Gothic" w:hAnsi="Century Gothic" w:cs="Arial"/>
        </w:rPr>
        <w:t xml:space="preserve"> _________________________________________________________________</w:t>
      </w:r>
      <w:r w:rsidRPr="009A706B">
        <w:rPr>
          <w:rFonts w:ascii="Century Gothic" w:hAnsi="Century Gothic" w:cs="Arial"/>
        </w:rPr>
        <w:t xml:space="preserve"> </w:t>
      </w:r>
    </w:p>
    <w:p w14:paraId="201D27CC" w14:textId="54026EE5" w:rsidR="00A60DC4" w:rsidRPr="009A706B" w:rsidRDefault="00A60DC4" w:rsidP="009A706B">
      <w:pPr>
        <w:spacing w:line="276" w:lineRule="auto"/>
        <w:rPr>
          <w:rFonts w:ascii="Century Gothic" w:hAnsi="Century Gothic" w:cs="Arial"/>
        </w:rPr>
      </w:pPr>
      <w:r w:rsidRPr="009A706B">
        <w:rPr>
          <w:rFonts w:ascii="Century Gothic" w:hAnsi="Century Gothic" w:cs="Arial"/>
        </w:rPr>
        <w:t>Date: _________</w:t>
      </w:r>
      <w:r w:rsidR="009A706B">
        <w:rPr>
          <w:rFonts w:ascii="Century Gothic" w:hAnsi="Century Gothic" w:cs="Arial"/>
        </w:rPr>
        <w:t>_________________________________________________________________</w:t>
      </w:r>
      <w:r w:rsidRPr="009A706B">
        <w:rPr>
          <w:rFonts w:ascii="Century Gothic" w:hAnsi="Century Gothic" w:cs="Arial"/>
        </w:rPr>
        <w:t>____</w:t>
      </w:r>
    </w:p>
    <w:p w14:paraId="730CBB69" w14:textId="54D3A9F3" w:rsidR="00A60DC4" w:rsidRPr="009A706B" w:rsidRDefault="00A60DC4" w:rsidP="009A706B">
      <w:pPr>
        <w:spacing w:line="276" w:lineRule="auto"/>
        <w:rPr>
          <w:rFonts w:ascii="Century Gothic" w:hAnsi="Century Gothic" w:cs="Arial"/>
        </w:rPr>
      </w:pPr>
      <w:r w:rsidRPr="009A706B">
        <w:rPr>
          <w:rFonts w:ascii="Century Gothic" w:hAnsi="Century Gothic" w:cs="Arial"/>
        </w:rPr>
        <w:t>Print Name: ____________</w:t>
      </w:r>
      <w:r w:rsidR="009A706B">
        <w:rPr>
          <w:rFonts w:ascii="Century Gothic" w:hAnsi="Century Gothic" w:cs="Arial"/>
        </w:rPr>
        <w:t>___________________________________________________</w:t>
      </w:r>
      <w:r w:rsidRPr="009A706B">
        <w:rPr>
          <w:rFonts w:ascii="Century Gothic" w:hAnsi="Century Gothic" w:cs="Arial"/>
        </w:rPr>
        <w:t>_________</w:t>
      </w:r>
    </w:p>
    <w:sectPr w:rsidR="00A60DC4" w:rsidRPr="009A706B" w:rsidSect="009A706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BF3C1" w14:textId="77777777" w:rsidR="009A706B" w:rsidRDefault="009A706B" w:rsidP="009A706B">
      <w:r>
        <w:separator/>
      </w:r>
    </w:p>
  </w:endnote>
  <w:endnote w:type="continuationSeparator" w:id="0">
    <w:p w14:paraId="5BAC0256" w14:textId="77777777" w:rsidR="009A706B" w:rsidRDefault="009A706B" w:rsidP="009A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5009687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BCF0B91" w14:textId="340B7E1E" w:rsidR="009A706B" w:rsidRPr="009A706B" w:rsidRDefault="009A706B" w:rsidP="009A706B">
            <w:pPr>
              <w:pStyle w:val="Footer"/>
              <w:jc w:val="right"/>
              <w:rPr>
                <w:rFonts w:ascii="Century Gothic" w:hAnsi="Century Gothic"/>
                <w:sz w:val="16"/>
                <w:szCs w:val="16"/>
              </w:rPr>
            </w:pPr>
            <w:r w:rsidRPr="009A706B">
              <w:rPr>
                <w:rFonts w:ascii="Century Gothic" w:hAnsi="Century Gothic"/>
                <w:sz w:val="16"/>
                <w:szCs w:val="16"/>
              </w:rPr>
              <w:t xml:space="preserve">Page </w:t>
            </w:r>
            <w:r w:rsidRPr="009A706B">
              <w:rPr>
                <w:rFonts w:ascii="Century Gothic" w:hAnsi="Century Gothic"/>
                <w:b/>
                <w:bCs/>
                <w:sz w:val="16"/>
                <w:szCs w:val="16"/>
              </w:rPr>
              <w:fldChar w:fldCharType="begin"/>
            </w:r>
            <w:r w:rsidRPr="009A706B">
              <w:rPr>
                <w:rFonts w:ascii="Century Gothic" w:hAnsi="Century Gothic"/>
                <w:b/>
                <w:bCs/>
                <w:sz w:val="16"/>
                <w:szCs w:val="16"/>
              </w:rPr>
              <w:instrText xml:space="preserve"> PAGE </w:instrText>
            </w:r>
            <w:r w:rsidRPr="009A706B">
              <w:rPr>
                <w:rFonts w:ascii="Century Gothic" w:hAnsi="Century Gothic"/>
                <w:b/>
                <w:bCs/>
                <w:sz w:val="16"/>
                <w:szCs w:val="16"/>
              </w:rPr>
              <w:fldChar w:fldCharType="separate"/>
            </w:r>
            <w:r w:rsidRPr="009A706B">
              <w:rPr>
                <w:rFonts w:ascii="Century Gothic" w:hAnsi="Century Gothic"/>
                <w:b/>
                <w:bCs/>
                <w:noProof/>
                <w:sz w:val="16"/>
                <w:szCs w:val="16"/>
              </w:rPr>
              <w:t>2</w:t>
            </w:r>
            <w:r w:rsidRPr="009A706B">
              <w:rPr>
                <w:rFonts w:ascii="Century Gothic" w:hAnsi="Century Gothic"/>
                <w:b/>
                <w:bCs/>
                <w:sz w:val="16"/>
                <w:szCs w:val="16"/>
              </w:rPr>
              <w:fldChar w:fldCharType="end"/>
            </w:r>
            <w:r w:rsidRPr="009A706B">
              <w:rPr>
                <w:rFonts w:ascii="Century Gothic" w:hAnsi="Century Gothic"/>
                <w:sz w:val="16"/>
                <w:szCs w:val="16"/>
              </w:rPr>
              <w:t xml:space="preserve"> of </w:t>
            </w:r>
            <w:r w:rsidRPr="009A706B">
              <w:rPr>
                <w:rFonts w:ascii="Century Gothic" w:hAnsi="Century Gothic"/>
                <w:b/>
                <w:bCs/>
                <w:sz w:val="16"/>
                <w:szCs w:val="16"/>
              </w:rPr>
              <w:fldChar w:fldCharType="begin"/>
            </w:r>
            <w:r w:rsidRPr="009A706B">
              <w:rPr>
                <w:rFonts w:ascii="Century Gothic" w:hAnsi="Century Gothic"/>
                <w:b/>
                <w:bCs/>
                <w:sz w:val="16"/>
                <w:szCs w:val="16"/>
              </w:rPr>
              <w:instrText xml:space="preserve"> NUMPAGES  </w:instrText>
            </w:r>
            <w:r w:rsidRPr="009A706B">
              <w:rPr>
                <w:rFonts w:ascii="Century Gothic" w:hAnsi="Century Gothic"/>
                <w:b/>
                <w:bCs/>
                <w:sz w:val="16"/>
                <w:szCs w:val="16"/>
              </w:rPr>
              <w:fldChar w:fldCharType="separate"/>
            </w:r>
            <w:r w:rsidRPr="009A706B">
              <w:rPr>
                <w:rFonts w:ascii="Century Gothic" w:hAnsi="Century Gothic"/>
                <w:b/>
                <w:bCs/>
                <w:noProof/>
                <w:sz w:val="16"/>
                <w:szCs w:val="16"/>
              </w:rPr>
              <w:t>2</w:t>
            </w:r>
            <w:r w:rsidRPr="009A706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0CCEA" w14:textId="77777777" w:rsidR="009A706B" w:rsidRDefault="009A706B" w:rsidP="009A706B">
      <w:r>
        <w:separator/>
      </w:r>
    </w:p>
  </w:footnote>
  <w:footnote w:type="continuationSeparator" w:id="0">
    <w:p w14:paraId="2F46D81C" w14:textId="77777777" w:rsidR="009A706B" w:rsidRDefault="009A706B" w:rsidP="009A7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36AA"/>
    <w:multiLevelType w:val="hybridMultilevel"/>
    <w:tmpl w:val="CE0AF2CA"/>
    <w:lvl w:ilvl="0" w:tplc="BD6EA080">
      <w:start w:val="1"/>
      <w:numFmt w:val="bullet"/>
      <w:lvlText w:val=""/>
      <w:lvlJc w:val="left"/>
      <w:pPr>
        <w:ind w:left="1800" w:hanging="360"/>
      </w:pPr>
      <w:rPr>
        <w:rFonts w:ascii="Symbol" w:hAnsi="Symbol"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ADE78E5"/>
    <w:multiLevelType w:val="hybridMultilevel"/>
    <w:tmpl w:val="B1DE04C6"/>
    <w:lvl w:ilvl="0" w:tplc="7A7A33A8">
      <w:start w:val="1"/>
      <w:numFmt w:val="lowerLetter"/>
      <w:lvlText w:val="%1)"/>
      <w:lvlJc w:val="left"/>
      <w:pPr>
        <w:ind w:left="1080" w:hanging="72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D15DDE"/>
    <w:multiLevelType w:val="hybridMultilevel"/>
    <w:tmpl w:val="61DCB888"/>
    <w:lvl w:ilvl="0" w:tplc="B4AC9942">
      <w:start w:val="1"/>
      <w:numFmt w:val="upperRoman"/>
      <w:lvlText w:val="%1."/>
      <w:lvlJc w:val="left"/>
      <w:pPr>
        <w:ind w:left="1080" w:hanging="720"/>
      </w:pPr>
      <w:rPr>
        <w:rFonts w:hint="default"/>
        <w:b/>
        <w:bCs/>
        <w:sz w:val="28"/>
        <w:szCs w:val="28"/>
      </w:rPr>
    </w:lvl>
    <w:lvl w:ilvl="1" w:tplc="DFEE556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14"/>
    <w:rsid w:val="00100C00"/>
    <w:rsid w:val="001A1EDB"/>
    <w:rsid w:val="003626BA"/>
    <w:rsid w:val="003E1241"/>
    <w:rsid w:val="004F3235"/>
    <w:rsid w:val="00522233"/>
    <w:rsid w:val="00812C4C"/>
    <w:rsid w:val="00882B23"/>
    <w:rsid w:val="009A706B"/>
    <w:rsid w:val="00A60DC4"/>
    <w:rsid w:val="00BE5914"/>
    <w:rsid w:val="00C34B73"/>
    <w:rsid w:val="00CB6C4F"/>
    <w:rsid w:val="00CC1237"/>
    <w:rsid w:val="00DE3459"/>
    <w:rsid w:val="00F430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C8EE"/>
  <w15:chartTrackingRefBased/>
  <w15:docId w15:val="{992E68DA-0E3C-7E46-87E9-68E0C53C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914"/>
    <w:pPr>
      <w:ind w:left="720"/>
      <w:contextualSpacing/>
    </w:pPr>
  </w:style>
  <w:style w:type="character" w:styleId="Hyperlink">
    <w:name w:val="Hyperlink"/>
    <w:basedOn w:val="DefaultParagraphFont"/>
    <w:uiPriority w:val="99"/>
    <w:unhideWhenUsed/>
    <w:rsid w:val="00A60DC4"/>
    <w:rPr>
      <w:color w:val="0563C1" w:themeColor="hyperlink"/>
      <w:u w:val="single"/>
    </w:rPr>
  </w:style>
  <w:style w:type="paragraph" w:styleId="Header">
    <w:name w:val="header"/>
    <w:basedOn w:val="Normal"/>
    <w:link w:val="HeaderChar"/>
    <w:uiPriority w:val="99"/>
    <w:unhideWhenUsed/>
    <w:rsid w:val="009A706B"/>
    <w:pPr>
      <w:tabs>
        <w:tab w:val="center" w:pos="4680"/>
        <w:tab w:val="right" w:pos="9360"/>
      </w:tabs>
    </w:pPr>
  </w:style>
  <w:style w:type="character" w:customStyle="1" w:styleId="HeaderChar">
    <w:name w:val="Header Char"/>
    <w:basedOn w:val="DefaultParagraphFont"/>
    <w:link w:val="Header"/>
    <w:uiPriority w:val="99"/>
    <w:rsid w:val="009A706B"/>
  </w:style>
  <w:style w:type="paragraph" w:styleId="Footer">
    <w:name w:val="footer"/>
    <w:basedOn w:val="Normal"/>
    <w:link w:val="FooterChar"/>
    <w:uiPriority w:val="99"/>
    <w:unhideWhenUsed/>
    <w:rsid w:val="009A706B"/>
    <w:pPr>
      <w:tabs>
        <w:tab w:val="center" w:pos="4680"/>
        <w:tab w:val="right" w:pos="9360"/>
      </w:tabs>
    </w:pPr>
  </w:style>
  <w:style w:type="character" w:customStyle="1" w:styleId="FooterChar">
    <w:name w:val="Footer Char"/>
    <w:basedOn w:val="DefaultParagraphFont"/>
    <w:link w:val="Footer"/>
    <w:uiPriority w:val="99"/>
    <w:rsid w:val="009A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GLOBAL</cp:lastModifiedBy>
  <cp:revision>4</cp:revision>
  <dcterms:created xsi:type="dcterms:W3CDTF">2022-09-10T19:41:00Z</dcterms:created>
  <dcterms:modified xsi:type="dcterms:W3CDTF">2022-09-10T19:48:00Z</dcterms:modified>
</cp:coreProperties>
</file>